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E47" w14:textId="67F1DAFB" w:rsidR="00C77013" w:rsidRPr="005A3410" w:rsidRDefault="00C77013" w:rsidP="00EE2A99">
      <w:pPr>
        <w:pStyle w:val="Normlnweb"/>
        <w:spacing w:before="0" w:beforeAutospacing="0" w:after="120" w:afterAutospacing="0"/>
        <w:jc w:val="center"/>
        <w:rPr>
          <w:b/>
          <w:bCs/>
          <w:u w:val="single"/>
          <w:lang w:eastAsia="en-US"/>
        </w:rPr>
      </w:pPr>
      <w:r w:rsidRPr="005A3410">
        <w:rPr>
          <w:b/>
          <w:bCs/>
          <w:u w:val="single"/>
          <w:lang w:eastAsia="en-US"/>
        </w:rPr>
        <w:t>TISKOVÉ SDĚLENÍ</w:t>
      </w:r>
    </w:p>
    <w:p w14:paraId="1D171E2E" w14:textId="37C0E357" w:rsidR="00C77013" w:rsidRPr="005A3410" w:rsidRDefault="00C77013" w:rsidP="00EE2A99">
      <w:pPr>
        <w:pStyle w:val="Normlnweb"/>
        <w:spacing w:before="0" w:beforeAutospacing="0" w:after="0" w:afterAutospacing="0"/>
        <w:jc w:val="center"/>
        <w:rPr>
          <w:b/>
          <w:bCs/>
          <w:u w:val="single"/>
          <w:lang w:eastAsia="en-US"/>
        </w:rPr>
      </w:pPr>
      <w:r w:rsidRPr="005A3410">
        <w:rPr>
          <w:b/>
          <w:bCs/>
          <w:u w:val="single"/>
          <w:lang w:eastAsia="en-US"/>
        </w:rPr>
        <w:t>VÝBOR PRO ROZPOČTOVÉ PROGNÓZY</w:t>
      </w:r>
    </w:p>
    <w:p w14:paraId="50F1EEFE" w14:textId="77777777" w:rsidR="004B28C8" w:rsidRPr="005A3410" w:rsidRDefault="004B28C8" w:rsidP="00EE2A99">
      <w:pPr>
        <w:jc w:val="both"/>
      </w:pPr>
    </w:p>
    <w:p w14:paraId="3ACE1E07" w14:textId="3D25B157" w:rsidR="003E1DAD" w:rsidRDefault="003E1DAD" w:rsidP="00EE2A99">
      <w:pPr>
        <w:jc w:val="both"/>
      </w:pPr>
    </w:p>
    <w:p w14:paraId="79784059" w14:textId="5C5D9FD1" w:rsidR="00C03CDD" w:rsidRPr="00C03CDD" w:rsidRDefault="00C03CDD" w:rsidP="00EE2A9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03CDD">
        <w:rPr>
          <w:rFonts w:asciiTheme="minorHAnsi" w:hAnsiTheme="minorHAnsi" w:cstheme="minorHAnsi"/>
          <w:b/>
          <w:bCs/>
          <w:u w:val="single"/>
        </w:rPr>
        <w:t xml:space="preserve">Hodnocení makroekonomické predikce MF ČR pro rok </w:t>
      </w:r>
      <w:r w:rsidRPr="00327F71">
        <w:rPr>
          <w:rFonts w:asciiTheme="minorHAnsi" w:hAnsiTheme="minorHAnsi" w:cstheme="minorHAnsi"/>
          <w:b/>
          <w:bCs/>
          <w:u w:val="single"/>
        </w:rPr>
        <w:t>2022-2023</w:t>
      </w:r>
    </w:p>
    <w:p w14:paraId="7E8E6622" w14:textId="6BAFF6A5" w:rsidR="003E1DAD" w:rsidRPr="00EE2A99" w:rsidRDefault="003E1DAD" w:rsidP="00EE2A99">
      <w:pPr>
        <w:jc w:val="both"/>
        <w:rPr>
          <w:rFonts w:asciiTheme="minorHAnsi" w:hAnsiTheme="minorHAnsi" w:cstheme="minorHAnsi"/>
        </w:rPr>
      </w:pPr>
      <w:r w:rsidRPr="00EE2A99">
        <w:rPr>
          <w:rFonts w:asciiTheme="minorHAnsi" w:hAnsiTheme="minorHAnsi" w:cstheme="minorHAnsi"/>
        </w:rPr>
        <w:t xml:space="preserve">Výbor pro rozpočtové prognózy </w:t>
      </w:r>
      <w:r w:rsidR="008148B3">
        <w:rPr>
          <w:rFonts w:asciiTheme="minorHAnsi" w:hAnsiTheme="minorHAnsi" w:cstheme="minorHAnsi"/>
        </w:rPr>
        <w:t xml:space="preserve">(Výbor) </w:t>
      </w:r>
      <w:r w:rsidRPr="00EE2A99">
        <w:rPr>
          <w:rFonts w:asciiTheme="minorHAnsi" w:hAnsiTheme="minorHAnsi" w:cstheme="minorHAnsi"/>
        </w:rPr>
        <w:t>na svém čtvrtečním jednání</w:t>
      </w:r>
      <w:r w:rsidR="002127AD" w:rsidRPr="00EE2A99">
        <w:rPr>
          <w:rFonts w:asciiTheme="minorHAnsi" w:hAnsiTheme="minorHAnsi" w:cstheme="minorHAnsi"/>
        </w:rPr>
        <w:t xml:space="preserve"> dne </w:t>
      </w:r>
      <w:r w:rsidR="00C03CDD">
        <w:rPr>
          <w:rFonts w:asciiTheme="minorHAnsi" w:hAnsiTheme="minorHAnsi" w:cstheme="minorHAnsi"/>
        </w:rPr>
        <w:t>14</w:t>
      </w:r>
      <w:r w:rsidR="002127AD" w:rsidRPr="00EE2A99">
        <w:rPr>
          <w:rFonts w:asciiTheme="minorHAnsi" w:hAnsiTheme="minorHAnsi" w:cstheme="minorHAnsi"/>
        </w:rPr>
        <w:t xml:space="preserve">. </w:t>
      </w:r>
      <w:r w:rsidR="00C03CDD">
        <w:rPr>
          <w:rFonts w:asciiTheme="minorHAnsi" w:hAnsiTheme="minorHAnsi" w:cstheme="minorHAnsi"/>
        </w:rPr>
        <w:t>dubna</w:t>
      </w:r>
      <w:r w:rsidRPr="00EE2A99">
        <w:rPr>
          <w:rFonts w:asciiTheme="minorHAnsi" w:hAnsiTheme="minorHAnsi" w:cstheme="minorHAnsi"/>
        </w:rPr>
        <w:t xml:space="preserve"> </w:t>
      </w:r>
      <w:r w:rsidR="00223BE9" w:rsidRPr="00EE2A99">
        <w:rPr>
          <w:rFonts w:asciiTheme="minorHAnsi" w:hAnsiTheme="minorHAnsi" w:cstheme="minorHAnsi"/>
        </w:rPr>
        <w:t xml:space="preserve">2022 </w:t>
      </w:r>
      <w:r w:rsidRPr="00EE2A99">
        <w:rPr>
          <w:rFonts w:asciiTheme="minorHAnsi" w:hAnsiTheme="minorHAnsi" w:cstheme="minorHAnsi"/>
        </w:rPr>
        <w:t xml:space="preserve">vyhodnotil </w:t>
      </w:r>
      <w:r w:rsidR="00C03CDD">
        <w:rPr>
          <w:rFonts w:asciiTheme="minorHAnsi" w:hAnsiTheme="minorHAnsi" w:cstheme="minorHAnsi"/>
        </w:rPr>
        <w:t>dubnovou</w:t>
      </w:r>
      <w:r w:rsidR="002127AD" w:rsidRPr="00EE2A99">
        <w:rPr>
          <w:rFonts w:asciiTheme="minorHAnsi" w:hAnsiTheme="minorHAnsi" w:cstheme="minorHAnsi"/>
        </w:rPr>
        <w:t xml:space="preserve"> </w:t>
      </w:r>
      <w:r w:rsidRPr="006E1654">
        <w:rPr>
          <w:rFonts w:asciiTheme="minorHAnsi" w:hAnsiTheme="minorHAnsi" w:cstheme="minorHAnsi"/>
          <w:b/>
          <w:bCs/>
        </w:rPr>
        <w:t xml:space="preserve">makroekonomickou predikci ministerstva financí </w:t>
      </w:r>
      <w:r w:rsidR="006E1654" w:rsidRPr="006E1654">
        <w:rPr>
          <w:rFonts w:asciiTheme="minorHAnsi" w:hAnsiTheme="minorHAnsi" w:cstheme="minorHAnsi"/>
          <w:b/>
          <w:bCs/>
        </w:rPr>
        <w:t xml:space="preserve">pro roky 2022-2023 </w:t>
      </w:r>
      <w:r w:rsidRPr="006E1654">
        <w:rPr>
          <w:rFonts w:asciiTheme="minorHAnsi" w:hAnsiTheme="minorHAnsi" w:cstheme="minorHAnsi"/>
        </w:rPr>
        <w:t xml:space="preserve">z hlediska pravděpodobnosti jejího naplnění jako </w:t>
      </w:r>
      <w:r w:rsidRPr="006E1654">
        <w:rPr>
          <w:rFonts w:asciiTheme="minorHAnsi" w:hAnsiTheme="minorHAnsi" w:cstheme="minorHAnsi"/>
          <w:b/>
          <w:bCs/>
        </w:rPr>
        <w:t>realistickou</w:t>
      </w:r>
      <w:r w:rsidRPr="006E1654">
        <w:rPr>
          <w:rFonts w:asciiTheme="minorHAnsi" w:hAnsiTheme="minorHAnsi" w:cstheme="minorHAnsi"/>
        </w:rPr>
        <w:t xml:space="preserve">. Pro uvedené hodnocení hlasovalo </w:t>
      </w:r>
      <w:r w:rsidR="006C43C8" w:rsidRPr="006E1654">
        <w:rPr>
          <w:rFonts w:asciiTheme="minorHAnsi" w:hAnsiTheme="minorHAnsi" w:cstheme="minorHAnsi"/>
        </w:rPr>
        <w:t>6</w:t>
      </w:r>
      <w:r w:rsidRPr="006E1654">
        <w:rPr>
          <w:rFonts w:asciiTheme="minorHAnsi" w:hAnsiTheme="minorHAnsi" w:cstheme="minorHAnsi"/>
        </w:rPr>
        <w:t xml:space="preserve"> z </w:t>
      </w:r>
      <w:r w:rsidR="00656AA1" w:rsidRPr="006E1654">
        <w:rPr>
          <w:rFonts w:asciiTheme="minorHAnsi" w:hAnsiTheme="minorHAnsi" w:cstheme="minorHAnsi"/>
        </w:rPr>
        <w:t>7</w:t>
      </w:r>
      <w:r w:rsidRPr="006E1654">
        <w:rPr>
          <w:rFonts w:asciiTheme="minorHAnsi" w:hAnsiTheme="minorHAnsi" w:cstheme="minorHAnsi"/>
        </w:rPr>
        <w:t xml:space="preserve"> přítomných členů Výboru</w:t>
      </w:r>
      <w:r w:rsidR="006C43C8" w:rsidRPr="006E1654">
        <w:rPr>
          <w:rFonts w:asciiTheme="minorHAnsi" w:hAnsiTheme="minorHAnsi" w:cstheme="minorHAnsi"/>
        </w:rPr>
        <w:t>, jeden ze členů se přiklonil ke zhodnocení prognózy jako optimistické</w:t>
      </w:r>
      <w:r w:rsidR="0039634F" w:rsidRPr="00EE2A99">
        <w:rPr>
          <w:rFonts w:asciiTheme="minorHAnsi" w:hAnsiTheme="minorHAnsi" w:cstheme="minorHAnsi"/>
        </w:rPr>
        <w:t>.</w:t>
      </w:r>
      <w:r w:rsidRPr="00EE2A99">
        <w:rPr>
          <w:rFonts w:asciiTheme="minorHAnsi" w:hAnsiTheme="minorHAnsi" w:cstheme="minorHAnsi"/>
        </w:rPr>
        <w:t xml:space="preserve"> </w:t>
      </w:r>
    </w:p>
    <w:p w14:paraId="29430B3D" w14:textId="2BB4603F" w:rsidR="008620C3" w:rsidRPr="00EE2A99" w:rsidRDefault="008620C3" w:rsidP="00EE2A99">
      <w:pPr>
        <w:jc w:val="both"/>
        <w:rPr>
          <w:rFonts w:asciiTheme="minorHAnsi" w:hAnsiTheme="minorHAnsi" w:cstheme="minorHAnsi"/>
        </w:rPr>
      </w:pPr>
    </w:p>
    <w:p w14:paraId="7EB14E50" w14:textId="7BC3463E" w:rsidR="00F57318" w:rsidRPr="000305A7" w:rsidRDefault="00F57318" w:rsidP="000305A7">
      <w:pPr>
        <w:jc w:val="both"/>
        <w:rPr>
          <w:rFonts w:asciiTheme="minorHAnsi" w:hAnsiTheme="minorHAnsi" w:cstheme="minorHAnsi"/>
        </w:rPr>
      </w:pPr>
      <w:r w:rsidRPr="000305A7">
        <w:rPr>
          <w:rFonts w:asciiTheme="minorHAnsi" w:hAnsiTheme="minorHAnsi" w:cstheme="minorHAnsi"/>
        </w:rPr>
        <w:t xml:space="preserve">Členové Výboru shledali prognózu konsistentní s aktuálně dostupnými informacemi. </w:t>
      </w:r>
      <w:r w:rsidR="00965E50">
        <w:rPr>
          <w:rFonts w:asciiTheme="minorHAnsi" w:hAnsiTheme="minorHAnsi" w:cstheme="minorHAnsi"/>
        </w:rPr>
        <w:t>V</w:t>
      </w:r>
      <w:r w:rsidRPr="000305A7">
        <w:rPr>
          <w:rFonts w:asciiTheme="minorHAnsi" w:hAnsiTheme="minorHAnsi" w:cstheme="minorHAnsi"/>
        </w:rPr>
        <w:t xml:space="preserve"> diskusi </w:t>
      </w:r>
      <w:r w:rsidR="00965E50" w:rsidRPr="000305A7">
        <w:rPr>
          <w:rFonts w:asciiTheme="minorHAnsi" w:hAnsiTheme="minorHAnsi" w:cstheme="minorHAnsi"/>
        </w:rPr>
        <w:t xml:space="preserve">byla </w:t>
      </w:r>
      <w:r w:rsidR="00965E50">
        <w:rPr>
          <w:rFonts w:asciiTheme="minorHAnsi" w:hAnsiTheme="minorHAnsi" w:cstheme="minorHAnsi"/>
        </w:rPr>
        <w:t>z</w:t>
      </w:r>
      <w:r w:rsidR="00965E50" w:rsidRPr="000305A7">
        <w:rPr>
          <w:rFonts w:asciiTheme="minorHAnsi" w:hAnsiTheme="minorHAnsi" w:cstheme="minorHAnsi"/>
        </w:rPr>
        <w:t xml:space="preserve">důrazňována </w:t>
      </w:r>
      <w:r w:rsidRPr="000305A7">
        <w:rPr>
          <w:rFonts w:asciiTheme="minorHAnsi" w:hAnsiTheme="minorHAnsi" w:cstheme="minorHAnsi"/>
        </w:rPr>
        <w:t xml:space="preserve">mimořádnost kumulace externích šoků, vytvářející značná oboustranná rizika v jednotlivých složkách prognózy i jejím celku. Aktuální válka však zvyšuje nejistoty </w:t>
      </w:r>
      <w:r w:rsidR="00AD7F04">
        <w:rPr>
          <w:rFonts w:asciiTheme="minorHAnsi" w:hAnsiTheme="minorHAnsi" w:cstheme="minorHAnsi"/>
        </w:rPr>
        <w:t xml:space="preserve">ohledně </w:t>
      </w:r>
      <w:r w:rsidRPr="000305A7">
        <w:rPr>
          <w:rFonts w:asciiTheme="minorHAnsi" w:hAnsiTheme="minorHAnsi" w:cstheme="minorHAnsi"/>
        </w:rPr>
        <w:t>dalšího vývoje</w:t>
      </w:r>
      <w:r w:rsidR="00AD7F04">
        <w:rPr>
          <w:rFonts w:asciiTheme="minorHAnsi" w:hAnsiTheme="minorHAnsi" w:cstheme="minorHAnsi"/>
        </w:rPr>
        <w:t xml:space="preserve"> –</w:t>
      </w:r>
      <w:r w:rsidRPr="000305A7">
        <w:rPr>
          <w:rFonts w:asciiTheme="minorHAnsi" w:hAnsiTheme="minorHAnsi" w:cstheme="minorHAnsi"/>
        </w:rPr>
        <w:t xml:space="preserve"> její pokračování může v dalších měsících působit na řadu </w:t>
      </w:r>
      <w:r w:rsidR="00494881" w:rsidRPr="000305A7">
        <w:rPr>
          <w:rFonts w:asciiTheme="minorHAnsi" w:hAnsiTheme="minorHAnsi" w:cstheme="minorHAnsi"/>
        </w:rPr>
        <w:t>ukazatel</w:t>
      </w:r>
      <w:r w:rsidR="00494881">
        <w:rPr>
          <w:rFonts w:asciiTheme="minorHAnsi" w:hAnsiTheme="minorHAnsi" w:cstheme="minorHAnsi"/>
        </w:rPr>
        <w:t>ů</w:t>
      </w:r>
      <w:r w:rsidR="00494881" w:rsidRPr="000305A7">
        <w:rPr>
          <w:rFonts w:asciiTheme="minorHAnsi" w:hAnsiTheme="minorHAnsi" w:cstheme="minorHAnsi"/>
        </w:rPr>
        <w:t xml:space="preserve"> </w:t>
      </w:r>
      <w:r w:rsidRPr="000305A7">
        <w:rPr>
          <w:rFonts w:asciiTheme="minorHAnsi" w:hAnsiTheme="minorHAnsi" w:cstheme="minorHAnsi"/>
        </w:rPr>
        <w:t xml:space="preserve">negativně. </w:t>
      </w:r>
      <w:proofErr w:type="spellStart"/>
      <w:r w:rsidRPr="000305A7">
        <w:rPr>
          <w:rFonts w:asciiTheme="minorHAnsi" w:hAnsiTheme="minorHAnsi" w:cstheme="minorHAnsi"/>
        </w:rPr>
        <w:t>Vysokoinflační</w:t>
      </w:r>
      <w:proofErr w:type="spellEnd"/>
      <w:r w:rsidRPr="000305A7">
        <w:rPr>
          <w:rFonts w:asciiTheme="minorHAnsi" w:hAnsiTheme="minorHAnsi" w:cstheme="minorHAnsi"/>
        </w:rPr>
        <w:t xml:space="preserve"> prostředí označili někteří členové VRP jako riziko pro odhad reálného vývoje ukazatelů jako je spotřeba domácností či zisky a investice firem. </w:t>
      </w:r>
    </w:p>
    <w:p w14:paraId="3AEF0576" w14:textId="77777777" w:rsidR="00F57318" w:rsidRPr="00656AA1" w:rsidRDefault="00F57318" w:rsidP="00EE2A99">
      <w:pPr>
        <w:jc w:val="both"/>
        <w:rPr>
          <w:rFonts w:asciiTheme="minorHAnsi" w:hAnsiTheme="minorHAnsi" w:cstheme="minorHAnsi"/>
          <w:highlight w:val="yellow"/>
        </w:rPr>
      </w:pPr>
    </w:p>
    <w:p w14:paraId="420619EF" w14:textId="2968750B" w:rsidR="00C60B3A" w:rsidRDefault="00335E77" w:rsidP="00EE2A99">
      <w:pPr>
        <w:jc w:val="both"/>
        <w:rPr>
          <w:rFonts w:asciiTheme="minorHAnsi" w:hAnsiTheme="minorHAnsi" w:cstheme="minorHAnsi"/>
        </w:rPr>
      </w:pPr>
      <w:bookmarkStart w:id="0" w:name="_Hlk94024601"/>
      <w:r w:rsidRPr="00D27634">
        <w:rPr>
          <w:rFonts w:asciiTheme="minorHAnsi" w:hAnsiTheme="minorHAnsi" w:cstheme="minorHAnsi"/>
          <w:i/>
          <w:iCs/>
        </w:rPr>
        <w:t>„</w:t>
      </w:r>
      <w:r w:rsidR="00C60B3A" w:rsidRPr="00D27634">
        <w:rPr>
          <w:rFonts w:asciiTheme="minorHAnsi" w:hAnsiTheme="minorHAnsi" w:cstheme="minorHAnsi"/>
          <w:i/>
          <w:iCs/>
        </w:rPr>
        <w:t>Realistický</w:t>
      </w:r>
      <w:r w:rsidR="00C60B3A" w:rsidRPr="00C60B3A">
        <w:rPr>
          <w:rFonts w:asciiTheme="minorHAnsi" w:hAnsiTheme="minorHAnsi" w:cstheme="minorHAnsi"/>
          <w:i/>
          <w:iCs/>
        </w:rPr>
        <w:t xml:space="preserve"> odhad pro letošní rok je obtížné učinit. Každý den války, inflačních tlaků či stupňování sankcí může ovlivnit predikce negativně. S ohledem na aktuální data a dostupné informace lze ale prognózu celkově považovat za standardně provedenou a předpoklady v ní uvedené za korektně sestavené</w:t>
      </w:r>
      <w:r w:rsidR="00C60B3A">
        <w:rPr>
          <w:rFonts w:asciiTheme="minorHAnsi" w:hAnsiTheme="minorHAnsi" w:cstheme="minorHAnsi"/>
          <w:i/>
          <w:iCs/>
        </w:rPr>
        <w:t>,</w:t>
      </w:r>
      <w:r w:rsidR="00C60B3A" w:rsidRPr="00C60B3A">
        <w:rPr>
          <w:rFonts w:asciiTheme="minorHAnsi" w:hAnsiTheme="minorHAnsi" w:cstheme="minorHAnsi"/>
          <w:i/>
          <w:iCs/>
        </w:rPr>
        <w:t>”</w:t>
      </w:r>
      <w:r w:rsidRPr="00EE2A99">
        <w:rPr>
          <w:rFonts w:asciiTheme="minorHAnsi" w:hAnsiTheme="minorHAnsi" w:cstheme="minorHAnsi"/>
        </w:rPr>
        <w:t xml:space="preserve"> </w:t>
      </w:r>
      <w:r w:rsidR="0020493C" w:rsidRPr="00EE2A99">
        <w:rPr>
          <w:rFonts w:asciiTheme="minorHAnsi" w:hAnsiTheme="minorHAnsi" w:cstheme="minorHAnsi"/>
        </w:rPr>
        <w:t xml:space="preserve">uvádí </w:t>
      </w:r>
      <w:r w:rsidR="0020493C">
        <w:rPr>
          <w:rFonts w:asciiTheme="minorHAnsi" w:hAnsiTheme="minorHAnsi" w:cstheme="minorHAnsi"/>
        </w:rPr>
        <w:t>Bohuslav Čížek</w:t>
      </w:r>
      <w:r w:rsidR="0020493C" w:rsidRPr="00EE2A99">
        <w:rPr>
          <w:rFonts w:asciiTheme="minorHAnsi" w:hAnsiTheme="minorHAnsi" w:cstheme="minorHAnsi"/>
        </w:rPr>
        <w:t xml:space="preserve">, </w:t>
      </w:r>
      <w:r w:rsidR="0020493C">
        <w:rPr>
          <w:rFonts w:asciiTheme="minorHAnsi" w:hAnsiTheme="minorHAnsi" w:cstheme="minorHAnsi"/>
        </w:rPr>
        <w:t>člen</w:t>
      </w:r>
      <w:r w:rsidR="0020493C" w:rsidRPr="00EE2A99">
        <w:rPr>
          <w:rFonts w:asciiTheme="minorHAnsi" w:hAnsiTheme="minorHAnsi" w:cstheme="minorHAnsi"/>
        </w:rPr>
        <w:t xml:space="preserve"> Výboru pro rozpočtové prognózy a </w:t>
      </w:r>
      <w:r w:rsidR="0020493C" w:rsidRPr="00E15FED">
        <w:rPr>
          <w:rFonts w:asciiTheme="minorHAnsi" w:hAnsiTheme="minorHAnsi" w:cstheme="minorHAnsi"/>
        </w:rPr>
        <w:t>ředitel Sekce hospodářské politiky</w:t>
      </w:r>
      <w:r w:rsidR="0020493C">
        <w:rPr>
          <w:rFonts w:asciiTheme="minorHAnsi" w:hAnsiTheme="minorHAnsi" w:cstheme="minorHAnsi"/>
        </w:rPr>
        <w:t xml:space="preserve"> </w:t>
      </w:r>
      <w:r w:rsidR="0020493C" w:rsidRPr="00E15FED">
        <w:rPr>
          <w:rFonts w:asciiTheme="minorHAnsi" w:hAnsiTheme="minorHAnsi" w:cstheme="minorHAnsi"/>
        </w:rPr>
        <w:t>Svaz</w:t>
      </w:r>
      <w:r w:rsidR="0020493C">
        <w:rPr>
          <w:rFonts w:asciiTheme="minorHAnsi" w:hAnsiTheme="minorHAnsi" w:cstheme="minorHAnsi"/>
        </w:rPr>
        <w:t>u</w:t>
      </w:r>
      <w:r w:rsidR="0020493C" w:rsidRPr="00E15FED">
        <w:rPr>
          <w:rFonts w:asciiTheme="minorHAnsi" w:hAnsiTheme="minorHAnsi" w:cstheme="minorHAnsi"/>
        </w:rPr>
        <w:t xml:space="preserve"> průmyslu a dopravy ČR</w:t>
      </w:r>
      <w:r w:rsidR="0020493C" w:rsidRPr="00EE2A99">
        <w:rPr>
          <w:rFonts w:asciiTheme="minorHAnsi" w:hAnsiTheme="minorHAnsi" w:cstheme="minorHAnsi"/>
        </w:rPr>
        <w:t>.</w:t>
      </w:r>
    </w:p>
    <w:p w14:paraId="30BF4BEB" w14:textId="77777777" w:rsidR="00C60B3A" w:rsidRDefault="00C60B3A" w:rsidP="00EE2A99">
      <w:pPr>
        <w:jc w:val="both"/>
        <w:rPr>
          <w:rFonts w:asciiTheme="minorHAnsi" w:hAnsiTheme="minorHAnsi" w:cstheme="minorHAnsi"/>
        </w:rPr>
      </w:pPr>
    </w:p>
    <w:bookmarkEnd w:id="0"/>
    <w:p w14:paraId="013D59AF" w14:textId="29B1E4FF" w:rsidR="00C03CDD" w:rsidRPr="006E1654" w:rsidRDefault="00C03CDD" w:rsidP="00EE2A9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03CDD">
        <w:rPr>
          <w:rFonts w:asciiTheme="minorHAnsi" w:hAnsiTheme="minorHAnsi" w:cstheme="minorHAnsi"/>
          <w:b/>
          <w:bCs/>
          <w:u w:val="single"/>
        </w:rPr>
        <w:t xml:space="preserve">Hodnocení fiskální predikce MF ČR pro rok </w:t>
      </w:r>
      <w:r w:rsidRPr="006E1654">
        <w:rPr>
          <w:rFonts w:asciiTheme="minorHAnsi" w:hAnsiTheme="minorHAnsi" w:cstheme="minorHAnsi"/>
          <w:b/>
          <w:bCs/>
          <w:u w:val="single"/>
        </w:rPr>
        <w:t>2022-2023</w:t>
      </w:r>
    </w:p>
    <w:p w14:paraId="238AC086" w14:textId="306846B5" w:rsidR="003E1DAD" w:rsidRPr="00EE2A99" w:rsidRDefault="003E1DAD" w:rsidP="00EE2A99">
      <w:pPr>
        <w:jc w:val="both"/>
        <w:rPr>
          <w:rFonts w:asciiTheme="minorHAnsi" w:hAnsiTheme="minorHAnsi" w:cstheme="minorHAnsi"/>
        </w:rPr>
      </w:pPr>
      <w:r w:rsidRPr="006E1654">
        <w:rPr>
          <w:rFonts w:asciiTheme="minorHAnsi" w:hAnsiTheme="minorHAnsi" w:cstheme="minorHAnsi"/>
        </w:rPr>
        <w:t xml:space="preserve">Kromě nové makroekonomické predikce ministerstva financí posoudil Výbor pro rozpočtové prognózy na svém zasedání také </w:t>
      </w:r>
      <w:r w:rsidR="00C03CDD" w:rsidRPr="006E1654">
        <w:rPr>
          <w:rFonts w:asciiTheme="minorHAnsi" w:hAnsiTheme="minorHAnsi" w:cstheme="minorHAnsi"/>
        </w:rPr>
        <w:t>dubnovou</w:t>
      </w:r>
      <w:r w:rsidR="009072B4" w:rsidRPr="006E1654">
        <w:rPr>
          <w:rFonts w:asciiTheme="minorHAnsi" w:hAnsiTheme="minorHAnsi" w:cstheme="minorHAnsi"/>
        </w:rPr>
        <w:t xml:space="preserve"> </w:t>
      </w:r>
      <w:r w:rsidR="00C03CDD" w:rsidRPr="006E1654">
        <w:rPr>
          <w:rFonts w:asciiTheme="minorHAnsi" w:hAnsiTheme="minorHAnsi" w:cstheme="minorHAnsi"/>
          <w:b/>
          <w:bCs/>
        </w:rPr>
        <w:t>predikci příjmů sektoru vládních institucí</w:t>
      </w:r>
      <w:r w:rsidR="00C03CDD" w:rsidRPr="006E1654">
        <w:rPr>
          <w:rFonts w:asciiTheme="minorHAnsi" w:hAnsiTheme="minorHAnsi" w:cstheme="minorHAnsi"/>
        </w:rPr>
        <w:t xml:space="preserve"> </w:t>
      </w:r>
      <w:r w:rsidRPr="006E1654">
        <w:rPr>
          <w:rFonts w:asciiTheme="minorHAnsi" w:hAnsiTheme="minorHAnsi" w:cstheme="minorHAnsi"/>
          <w:b/>
          <w:bCs/>
        </w:rPr>
        <w:t>ministerstva financí</w:t>
      </w:r>
      <w:r w:rsidR="00D871CC" w:rsidRPr="006E1654">
        <w:rPr>
          <w:rFonts w:asciiTheme="minorHAnsi" w:hAnsiTheme="minorHAnsi" w:cstheme="minorHAnsi"/>
          <w:b/>
          <w:bCs/>
        </w:rPr>
        <w:t xml:space="preserve"> pro rok 2022</w:t>
      </w:r>
      <w:r w:rsidR="006E1654" w:rsidRPr="006E1654">
        <w:rPr>
          <w:rFonts w:asciiTheme="minorHAnsi" w:hAnsiTheme="minorHAnsi" w:cstheme="minorHAnsi"/>
          <w:b/>
          <w:bCs/>
        </w:rPr>
        <w:t>-2023</w:t>
      </w:r>
      <w:r w:rsidRPr="00EE2A99">
        <w:rPr>
          <w:rFonts w:asciiTheme="minorHAnsi" w:hAnsiTheme="minorHAnsi" w:cstheme="minorHAnsi"/>
        </w:rPr>
        <w:t>. Z hlediska pravděpodobnosti jejího naplnění ji ozn</w:t>
      </w:r>
      <w:r w:rsidRPr="00F60BEB">
        <w:rPr>
          <w:rFonts w:asciiTheme="minorHAnsi" w:hAnsiTheme="minorHAnsi" w:cstheme="minorHAnsi"/>
        </w:rPr>
        <w:t xml:space="preserve">ačil rovněž za </w:t>
      </w:r>
      <w:r w:rsidRPr="00F60BEB">
        <w:rPr>
          <w:rFonts w:asciiTheme="minorHAnsi" w:hAnsiTheme="minorHAnsi" w:cstheme="minorHAnsi"/>
          <w:b/>
          <w:bCs/>
        </w:rPr>
        <w:t>realistickou</w:t>
      </w:r>
      <w:r w:rsidRPr="00F60BEB">
        <w:rPr>
          <w:rFonts w:asciiTheme="minorHAnsi" w:hAnsiTheme="minorHAnsi" w:cstheme="minorHAnsi"/>
        </w:rPr>
        <w:t xml:space="preserve">. Pro toto zařazení hlasovalo </w:t>
      </w:r>
      <w:r w:rsidR="00656AA1" w:rsidRPr="00F60BEB">
        <w:rPr>
          <w:rFonts w:asciiTheme="minorHAnsi" w:hAnsiTheme="minorHAnsi" w:cstheme="minorHAnsi"/>
        </w:rPr>
        <w:t>7</w:t>
      </w:r>
      <w:r w:rsidRPr="00F60BEB">
        <w:rPr>
          <w:rFonts w:asciiTheme="minorHAnsi" w:hAnsiTheme="minorHAnsi" w:cstheme="minorHAnsi"/>
        </w:rPr>
        <w:t xml:space="preserve"> z</w:t>
      </w:r>
      <w:r w:rsidR="00656AA1" w:rsidRPr="00F60BEB">
        <w:rPr>
          <w:rFonts w:asciiTheme="minorHAnsi" w:hAnsiTheme="minorHAnsi" w:cstheme="minorHAnsi"/>
        </w:rPr>
        <w:t>e 7</w:t>
      </w:r>
      <w:r w:rsidRPr="00F60BEB">
        <w:rPr>
          <w:rFonts w:asciiTheme="minorHAnsi" w:hAnsiTheme="minorHAnsi" w:cstheme="minorHAnsi"/>
        </w:rPr>
        <w:t xml:space="preserve"> přítomných členů Výboru</w:t>
      </w:r>
      <w:r w:rsidR="00274C85" w:rsidRPr="00F60BEB">
        <w:rPr>
          <w:rFonts w:asciiTheme="minorHAnsi" w:hAnsiTheme="minorHAnsi" w:cstheme="minorHAnsi"/>
        </w:rPr>
        <w:t>.</w:t>
      </w:r>
    </w:p>
    <w:p w14:paraId="67DB2392" w14:textId="293D3720" w:rsidR="008620C3" w:rsidRPr="00EE2A99" w:rsidRDefault="008620C3" w:rsidP="00EE2A99">
      <w:pPr>
        <w:jc w:val="both"/>
        <w:rPr>
          <w:rFonts w:asciiTheme="minorHAnsi" w:hAnsiTheme="minorHAnsi" w:cstheme="minorHAnsi"/>
        </w:rPr>
      </w:pPr>
    </w:p>
    <w:p w14:paraId="0A9FC575" w14:textId="2F81D12E" w:rsidR="003B449D" w:rsidRPr="00F85F79" w:rsidRDefault="003B449D" w:rsidP="00EE2A99">
      <w:pPr>
        <w:jc w:val="both"/>
        <w:rPr>
          <w:rFonts w:asciiTheme="minorHAnsi" w:hAnsiTheme="minorHAnsi" w:cstheme="minorHAnsi"/>
        </w:rPr>
      </w:pPr>
      <w:r w:rsidRPr="00F85F79">
        <w:rPr>
          <w:rFonts w:asciiTheme="minorHAnsi" w:hAnsiTheme="minorHAnsi" w:cstheme="minorHAnsi"/>
        </w:rPr>
        <w:t xml:space="preserve">Výrazná rizika makroekonomického vývoje jak pro 2022, tak pro 2023, se přenášejí i na rozpočtové příjmy. Diskuse se vedly zejména ohledně rostoucí inflace a jejího vlivu na příjmovou stranu rozpočtu. </w:t>
      </w:r>
      <w:r w:rsidR="001834F4">
        <w:rPr>
          <w:rFonts w:asciiTheme="minorHAnsi" w:hAnsiTheme="minorHAnsi" w:cstheme="minorHAnsi"/>
        </w:rPr>
        <w:t xml:space="preserve">Někteří členové </w:t>
      </w:r>
      <w:r w:rsidRPr="00F85F79">
        <w:rPr>
          <w:rFonts w:asciiTheme="minorHAnsi" w:hAnsiTheme="minorHAnsi" w:cstheme="minorHAnsi"/>
        </w:rPr>
        <w:t xml:space="preserve">poukazovali na riziko snížení zisku firem, vedoucí k riziku nižších příjmům z DPPO v období 2022-2023. Proti tomu ovšem stojí pozitivní riziko oproti </w:t>
      </w:r>
      <w:proofErr w:type="spellStart"/>
      <w:r w:rsidRPr="00F85F79">
        <w:rPr>
          <w:rFonts w:asciiTheme="minorHAnsi" w:hAnsiTheme="minorHAnsi" w:cstheme="minorHAnsi"/>
        </w:rPr>
        <w:t>makroprognóze</w:t>
      </w:r>
      <w:proofErr w:type="spellEnd"/>
      <w:r w:rsidRPr="00F85F79">
        <w:rPr>
          <w:rFonts w:asciiTheme="minorHAnsi" w:hAnsiTheme="minorHAnsi" w:cstheme="minorHAnsi"/>
        </w:rPr>
        <w:t xml:space="preserve"> většího zvýšení objemu platů a mezd, zvedajícího rychleji sociální pojistné. </w:t>
      </w:r>
    </w:p>
    <w:p w14:paraId="1D089A11" w14:textId="621AAD14" w:rsidR="003E1DAD" w:rsidRPr="006E1654" w:rsidRDefault="003E1DAD" w:rsidP="00EE2A99">
      <w:pPr>
        <w:jc w:val="both"/>
        <w:rPr>
          <w:rFonts w:asciiTheme="minorHAnsi" w:hAnsiTheme="minorHAnsi" w:cstheme="minorHAnsi"/>
          <w:highlight w:val="yellow"/>
        </w:rPr>
      </w:pPr>
    </w:p>
    <w:p w14:paraId="40290BB2" w14:textId="03BC6173" w:rsidR="00DA60D6" w:rsidRPr="00EE2A99" w:rsidRDefault="009F29D0" w:rsidP="00EE2A99">
      <w:pPr>
        <w:jc w:val="both"/>
        <w:rPr>
          <w:rFonts w:asciiTheme="minorHAnsi" w:hAnsiTheme="minorHAnsi" w:cstheme="minorHAnsi"/>
        </w:rPr>
      </w:pPr>
      <w:r w:rsidRPr="003F14EF">
        <w:rPr>
          <w:rFonts w:asciiTheme="minorHAnsi" w:hAnsiTheme="minorHAnsi" w:cstheme="minorHAnsi"/>
        </w:rPr>
        <w:t>„</w:t>
      </w:r>
      <w:r w:rsidR="003F14EF" w:rsidRPr="003F14EF">
        <w:rPr>
          <w:rFonts w:asciiTheme="minorHAnsi" w:hAnsiTheme="minorHAnsi" w:cstheme="minorHAnsi"/>
          <w:i/>
          <w:iCs/>
        </w:rPr>
        <w:t>Tvůrcům prognózy rozpočtových příjmů se podařilo udržet konsistenci s odhadovaným vývojem makroekonomických parametrů. Výše rozpočtových příjmů je tak zatížena riziky plynoucími z odchylek od makroekonomického scénáře, spíš než nesprávného odhadu vazeb mezi makrem a rozpočtovými příjmy</w:t>
      </w:r>
      <w:r w:rsidR="003F14EF">
        <w:rPr>
          <w:rFonts w:asciiTheme="minorHAnsi" w:hAnsiTheme="minorHAnsi" w:cstheme="minorHAnsi"/>
          <w:i/>
          <w:iCs/>
        </w:rPr>
        <w:t>,</w:t>
      </w:r>
      <w:r w:rsidR="003F14EF" w:rsidRPr="003F14EF">
        <w:rPr>
          <w:rFonts w:asciiTheme="minorHAnsi" w:hAnsiTheme="minorHAnsi" w:cstheme="minorHAnsi"/>
          <w:i/>
          <w:iCs/>
        </w:rPr>
        <w:t>”</w:t>
      </w:r>
      <w:r w:rsidRPr="00EE2A99">
        <w:rPr>
          <w:rFonts w:asciiTheme="minorHAnsi" w:hAnsiTheme="minorHAnsi" w:cstheme="minorHAnsi"/>
        </w:rPr>
        <w:t xml:space="preserve"> </w:t>
      </w:r>
      <w:r w:rsidR="0020493C" w:rsidRPr="00EE2A99">
        <w:rPr>
          <w:rFonts w:asciiTheme="minorHAnsi" w:hAnsiTheme="minorHAnsi" w:cstheme="minorHAnsi"/>
        </w:rPr>
        <w:t>říká Pavel Sobíšek, předseda Výboru pro rozpočtové prognózy a hlavní ekonom UniCredit Bank.</w:t>
      </w:r>
    </w:p>
    <w:p w14:paraId="1A6B7E85" w14:textId="77777777" w:rsidR="009F29D0" w:rsidRPr="00EE2A99" w:rsidRDefault="009F29D0" w:rsidP="00EE2A99">
      <w:pPr>
        <w:jc w:val="both"/>
        <w:rPr>
          <w:rFonts w:asciiTheme="minorHAnsi" w:hAnsiTheme="minorHAnsi" w:cstheme="minorHAnsi"/>
        </w:rPr>
      </w:pPr>
    </w:p>
    <w:p w14:paraId="1CCDF2AE" w14:textId="48619926" w:rsidR="00E23E17" w:rsidRDefault="003E1DAD" w:rsidP="00EE2A99">
      <w:pPr>
        <w:jc w:val="both"/>
        <w:rPr>
          <w:rFonts w:asciiTheme="minorHAnsi" w:hAnsiTheme="minorHAnsi" w:cstheme="minorHAnsi"/>
        </w:rPr>
      </w:pPr>
      <w:r w:rsidRPr="00EE2A99">
        <w:rPr>
          <w:rFonts w:asciiTheme="minorHAnsi" w:hAnsiTheme="minorHAnsi" w:cstheme="minorHAnsi"/>
        </w:rPr>
        <w:t>Obě nová stanoviska Výboru pro rozpočtové prognózy najdete v plném znění včetně zdůvodnění v</w:t>
      </w:r>
      <w:r w:rsidR="00EE2A99">
        <w:rPr>
          <w:rFonts w:asciiTheme="minorHAnsi" w:hAnsiTheme="minorHAnsi" w:cstheme="minorHAnsi"/>
        </w:rPr>
        <w:t> </w:t>
      </w:r>
      <w:r w:rsidRPr="00EE2A99">
        <w:rPr>
          <w:rFonts w:asciiTheme="minorHAnsi" w:hAnsiTheme="minorHAnsi" w:cstheme="minorHAnsi"/>
        </w:rPr>
        <w:t>příloze tohoto e-mailu</w:t>
      </w:r>
      <w:r w:rsidR="005C4B5A" w:rsidRPr="00EE2A99">
        <w:rPr>
          <w:rFonts w:asciiTheme="minorHAnsi" w:hAnsiTheme="minorHAnsi" w:cstheme="minorHAnsi"/>
        </w:rPr>
        <w:t>.</w:t>
      </w:r>
    </w:p>
    <w:p w14:paraId="7C276130" w14:textId="0DC86D5F" w:rsidR="00EE2A99" w:rsidRDefault="00EE2A99" w:rsidP="00EE2A99">
      <w:pPr>
        <w:jc w:val="both"/>
        <w:rPr>
          <w:rFonts w:asciiTheme="minorHAnsi" w:hAnsiTheme="minorHAnsi" w:cstheme="minorHAnsi"/>
        </w:rPr>
      </w:pPr>
    </w:p>
    <w:p w14:paraId="5D187D99" w14:textId="6D059F04" w:rsidR="00EE2A99" w:rsidRPr="00EE2A99" w:rsidRDefault="00EE2A99" w:rsidP="00EE2A9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Více o Výboru pro rozpočtové prognózy </w:t>
      </w:r>
      <w:hyperlink r:id="rId8" w:history="1">
        <w:r w:rsidRPr="00EE2A99">
          <w:rPr>
            <w:rStyle w:val="Hypertextovodkaz"/>
            <w:rFonts w:asciiTheme="minorHAnsi" w:hAnsiTheme="minorHAnsi" w:cstheme="minorHAnsi"/>
          </w:rPr>
          <w:t>z</w:t>
        </w:r>
        <w:r w:rsidRPr="00EE2A99">
          <w:rPr>
            <w:rStyle w:val="Hypertextovodkaz"/>
            <w:rFonts w:asciiTheme="minorHAnsi" w:hAnsiTheme="minorHAnsi" w:cstheme="minorHAnsi"/>
          </w:rPr>
          <w:t>d</w:t>
        </w:r>
        <w:r w:rsidRPr="00EE2A99">
          <w:rPr>
            <w:rStyle w:val="Hypertextovodkaz"/>
            <w:rFonts w:asciiTheme="minorHAnsi" w:hAnsiTheme="minorHAnsi" w:cstheme="minorHAnsi"/>
          </w:rPr>
          <w:t>e</w:t>
        </w:r>
      </w:hyperlink>
      <w:r>
        <w:rPr>
          <w:rFonts w:asciiTheme="minorHAnsi" w:hAnsiTheme="minorHAnsi" w:cstheme="minorHAnsi"/>
        </w:rPr>
        <w:t>.</w:t>
      </w:r>
    </w:p>
    <w:sectPr w:rsidR="00EE2A99" w:rsidRPr="00EE2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3A22" w14:textId="77777777" w:rsidR="00FD1FC7" w:rsidRDefault="00FD1FC7" w:rsidP="00DB0437">
      <w:r>
        <w:separator/>
      </w:r>
    </w:p>
  </w:endnote>
  <w:endnote w:type="continuationSeparator" w:id="0">
    <w:p w14:paraId="2F5E3E10" w14:textId="77777777" w:rsidR="00FD1FC7" w:rsidRDefault="00FD1FC7" w:rsidP="00DB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47A7" w14:textId="77777777" w:rsidR="00FD1FC7" w:rsidRDefault="00FD1FC7" w:rsidP="00DB0437">
      <w:r>
        <w:separator/>
      </w:r>
    </w:p>
  </w:footnote>
  <w:footnote w:type="continuationSeparator" w:id="0">
    <w:p w14:paraId="50A72265" w14:textId="77777777" w:rsidR="00FD1FC7" w:rsidRDefault="00FD1FC7" w:rsidP="00DB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17A92"/>
    <w:multiLevelType w:val="hybridMultilevel"/>
    <w:tmpl w:val="64B870B4"/>
    <w:lvl w:ilvl="0" w:tplc="9AFC5A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1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4"/>
    <w:rsid w:val="000305A7"/>
    <w:rsid w:val="00047DE1"/>
    <w:rsid w:val="000E3F19"/>
    <w:rsid w:val="001037D9"/>
    <w:rsid w:val="00135176"/>
    <w:rsid w:val="00171072"/>
    <w:rsid w:val="001834F4"/>
    <w:rsid w:val="0020493C"/>
    <w:rsid w:val="002127AD"/>
    <w:rsid w:val="00223BE9"/>
    <w:rsid w:val="002615FF"/>
    <w:rsid w:val="00274C85"/>
    <w:rsid w:val="002B7CB1"/>
    <w:rsid w:val="002B7F34"/>
    <w:rsid w:val="002D7E85"/>
    <w:rsid w:val="002F21C0"/>
    <w:rsid w:val="002F7E35"/>
    <w:rsid w:val="00327F71"/>
    <w:rsid w:val="00335E77"/>
    <w:rsid w:val="00357CB2"/>
    <w:rsid w:val="00367083"/>
    <w:rsid w:val="0039634F"/>
    <w:rsid w:val="003B449D"/>
    <w:rsid w:val="003E1DAD"/>
    <w:rsid w:val="003E262A"/>
    <w:rsid w:val="003E326D"/>
    <w:rsid w:val="003F14EF"/>
    <w:rsid w:val="00427458"/>
    <w:rsid w:val="004523B0"/>
    <w:rsid w:val="00454DE4"/>
    <w:rsid w:val="00494881"/>
    <w:rsid w:val="004B28C8"/>
    <w:rsid w:val="00530605"/>
    <w:rsid w:val="005A3410"/>
    <w:rsid w:val="005B7661"/>
    <w:rsid w:val="005C2022"/>
    <w:rsid w:val="005C4B5A"/>
    <w:rsid w:val="005D0DFA"/>
    <w:rsid w:val="006212DB"/>
    <w:rsid w:val="0063048A"/>
    <w:rsid w:val="00656AA1"/>
    <w:rsid w:val="006C43C8"/>
    <w:rsid w:val="006E1654"/>
    <w:rsid w:val="006F1B67"/>
    <w:rsid w:val="007038A7"/>
    <w:rsid w:val="007106E4"/>
    <w:rsid w:val="007200B6"/>
    <w:rsid w:val="00760503"/>
    <w:rsid w:val="007950D6"/>
    <w:rsid w:val="007D127D"/>
    <w:rsid w:val="007E6CB9"/>
    <w:rsid w:val="008148B3"/>
    <w:rsid w:val="00815FAF"/>
    <w:rsid w:val="00836F3F"/>
    <w:rsid w:val="0084193C"/>
    <w:rsid w:val="008620C3"/>
    <w:rsid w:val="008637EB"/>
    <w:rsid w:val="008F6490"/>
    <w:rsid w:val="009072B4"/>
    <w:rsid w:val="00911724"/>
    <w:rsid w:val="00930304"/>
    <w:rsid w:val="00943914"/>
    <w:rsid w:val="00954944"/>
    <w:rsid w:val="00965E50"/>
    <w:rsid w:val="00996E97"/>
    <w:rsid w:val="009F29D0"/>
    <w:rsid w:val="00A3638A"/>
    <w:rsid w:val="00AC55F7"/>
    <w:rsid w:val="00AD6C31"/>
    <w:rsid w:val="00AD7F04"/>
    <w:rsid w:val="00AF02B6"/>
    <w:rsid w:val="00B048CB"/>
    <w:rsid w:val="00B21A79"/>
    <w:rsid w:val="00B3454C"/>
    <w:rsid w:val="00B52DC7"/>
    <w:rsid w:val="00B5430E"/>
    <w:rsid w:val="00B63420"/>
    <w:rsid w:val="00BC41DC"/>
    <w:rsid w:val="00C03CDD"/>
    <w:rsid w:val="00C12220"/>
    <w:rsid w:val="00C33FB0"/>
    <w:rsid w:val="00C470BE"/>
    <w:rsid w:val="00C47EAA"/>
    <w:rsid w:val="00C54207"/>
    <w:rsid w:val="00C60B3A"/>
    <w:rsid w:val="00C77013"/>
    <w:rsid w:val="00CC3D26"/>
    <w:rsid w:val="00CF308D"/>
    <w:rsid w:val="00D06716"/>
    <w:rsid w:val="00D205EE"/>
    <w:rsid w:val="00D27634"/>
    <w:rsid w:val="00D2789D"/>
    <w:rsid w:val="00D44DA1"/>
    <w:rsid w:val="00D5007F"/>
    <w:rsid w:val="00D871CC"/>
    <w:rsid w:val="00DA60D6"/>
    <w:rsid w:val="00DB0437"/>
    <w:rsid w:val="00DF2D2F"/>
    <w:rsid w:val="00E15FED"/>
    <w:rsid w:val="00E23E17"/>
    <w:rsid w:val="00E72079"/>
    <w:rsid w:val="00EB47AC"/>
    <w:rsid w:val="00EE1260"/>
    <w:rsid w:val="00EE2A99"/>
    <w:rsid w:val="00F44FB1"/>
    <w:rsid w:val="00F57318"/>
    <w:rsid w:val="00F60BEB"/>
    <w:rsid w:val="00F83A28"/>
    <w:rsid w:val="00F85F79"/>
    <w:rsid w:val="00F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2633"/>
  <w15:chartTrackingRefBased/>
  <w15:docId w15:val="{5487E5BC-F850-4BBE-9506-0276EC3B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30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030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30304"/>
    <w:pPr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basedOn w:val="Normln"/>
    <w:uiPriority w:val="99"/>
    <w:semiHidden/>
    <w:rsid w:val="0093030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043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0437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0437"/>
    <w:rPr>
      <w:vertAlign w:val="superscript"/>
    </w:rPr>
  </w:style>
  <w:style w:type="paragraph" w:styleId="Revize">
    <w:name w:val="Revision"/>
    <w:hidden/>
    <w:uiPriority w:val="99"/>
    <w:semiHidden/>
    <w:rsid w:val="005C2022"/>
    <w:pPr>
      <w:spacing w:after="0" w:line="240" w:lineRule="auto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EE2A9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5FE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27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rr.cz/vybor-pro-rozpoctove-prognozy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2" ma:contentTypeDescription="Vytvoří nový dokument" ma:contentTypeScope="" ma:versionID="e7762a68a82f6bfbab7e3ab5e4d8199c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2e0feb15ec72d502c6475ec23246da18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81B0FF-1BC1-E249-8117-B1C59BCD5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667E9-9A5D-4354-9BBD-4C686DEAA660}"/>
</file>

<file path=customXml/itemProps3.xml><?xml version="1.0" encoding="utf-8"?>
<ds:datastoreItem xmlns:ds="http://schemas.openxmlformats.org/officeDocument/2006/customXml" ds:itemID="{B1D2B233-979F-4BC3-8246-8D9371464836}"/>
</file>

<file path=customXml/itemProps4.xml><?xml version="1.0" encoding="utf-8"?>
<ds:datastoreItem xmlns:ds="http://schemas.openxmlformats.org/officeDocument/2006/customXml" ds:itemID="{64B8E8CB-0DF3-4D00-AD18-0F8C57F09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Petrásková</cp:lastModifiedBy>
  <cp:revision>32</cp:revision>
  <cp:lastPrinted>2022-04-14T13:33:00Z</cp:lastPrinted>
  <dcterms:created xsi:type="dcterms:W3CDTF">2022-04-14T07:31:00Z</dcterms:created>
  <dcterms:modified xsi:type="dcterms:W3CDTF">2022-04-14T13:49:00Z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2022-01-25T16:21:00Z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dd2945e9-6dfd-4dc3-b899-90e58ede53cb</vt:lpwstr>
  </property>
  <property fmtid="{D5CDD505-2E9C-101B-9397-08002B2CF9AE}" pid="8" name="MSIP_Label_29db9e61-aac5-4f6e-805d-ceb8cb9983a1_ContentBits">
    <vt:lpwstr>0</vt:lpwstr>
  </property>
  <property fmtid="{D5CDD505-2E9C-101B-9397-08002B2CF9AE}" pid="9" name="ContentTypeId">
    <vt:lpwstr>0x01010014F6F96B3635EB47A61541A8B676E701</vt:lpwstr>
  </property>
</Properties>
</file>